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F24F0" w:rsidRDefault="008A208E">
      <w:pPr>
        <w:rPr>
          <w:b/>
        </w:rPr>
      </w:pPr>
      <w:r w:rsidRPr="00CF24F0">
        <w:rPr>
          <w:b/>
        </w:rPr>
        <w:t>DEPARTMENT OF BOTANY</w:t>
      </w:r>
    </w:p>
    <w:p w:rsidR="008A208E" w:rsidRPr="00CF24F0" w:rsidRDefault="008A208E">
      <w:pPr>
        <w:rPr>
          <w:b/>
          <w:i/>
        </w:rPr>
      </w:pPr>
      <w:r w:rsidRPr="00CF24F0">
        <w:rPr>
          <w:b/>
          <w:i/>
        </w:rPr>
        <w:t>PANT BUILDING</w:t>
      </w:r>
    </w:p>
    <w:p w:rsidR="008A208E" w:rsidRDefault="008A208E">
      <w:r>
        <w:t>CLASSROOMS</w:t>
      </w:r>
    </w:p>
    <w:p w:rsidR="008A208E" w:rsidRDefault="008A208E" w:rsidP="008A208E">
      <w:pPr>
        <w:pStyle w:val="ListParagraph"/>
        <w:numPr>
          <w:ilvl w:val="0"/>
          <w:numId w:val="1"/>
        </w:numPr>
      </w:pPr>
      <w:r>
        <w:t>BSC LECTURE THEATRE</w:t>
      </w:r>
    </w:p>
    <w:p w:rsidR="008A208E" w:rsidRDefault="008A208E" w:rsidP="008A208E">
      <w:pPr>
        <w:pStyle w:val="ListParagraph"/>
        <w:numPr>
          <w:ilvl w:val="0"/>
          <w:numId w:val="1"/>
        </w:numPr>
      </w:pPr>
      <w:r>
        <w:t>MSC PREVOIUS LECTURE CUM LAB</w:t>
      </w:r>
    </w:p>
    <w:p w:rsidR="008A208E" w:rsidRDefault="008A208E" w:rsidP="008A208E">
      <w:pPr>
        <w:pStyle w:val="ListParagraph"/>
        <w:numPr>
          <w:ilvl w:val="0"/>
          <w:numId w:val="1"/>
        </w:numPr>
      </w:pPr>
      <w:r>
        <w:t>MSC FINAL LECTURE CUM LAB</w:t>
      </w:r>
    </w:p>
    <w:p w:rsidR="008A208E" w:rsidRDefault="008A208E" w:rsidP="008A208E">
      <w:r>
        <w:t>LABS</w:t>
      </w:r>
    </w:p>
    <w:p w:rsidR="008A208E" w:rsidRDefault="008A208E" w:rsidP="008A208E">
      <w:pPr>
        <w:pStyle w:val="ListParagraph"/>
        <w:numPr>
          <w:ilvl w:val="0"/>
          <w:numId w:val="2"/>
        </w:numPr>
      </w:pPr>
      <w:r>
        <w:t>BSC LAB</w:t>
      </w:r>
    </w:p>
    <w:p w:rsidR="008A208E" w:rsidRDefault="008A208E" w:rsidP="008A208E">
      <w:pPr>
        <w:pStyle w:val="ListParagraph"/>
        <w:numPr>
          <w:ilvl w:val="0"/>
          <w:numId w:val="2"/>
        </w:numPr>
      </w:pPr>
      <w:r>
        <w:t>ECOLOGY LAB</w:t>
      </w:r>
    </w:p>
    <w:p w:rsidR="008A208E" w:rsidRDefault="008A208E" w:rsidP="008A208E">
      <w:pPr>
        <w:pStyle w:val="ListParagraph"/>
        <w:numPr>
          <w:ilvl w:val="0"/>
          <w:numId w:val="2"/>
        </w:numPr>
      </w:pPr>
      <w:r>
        <w:t>PLANT PHYSIOLOGY LAB</w:t>
      </w:r>
    </w:p>
    <w:p w:rsidR="008A208E" w:rsidRDefault="008A208E" w:rsidP="008A208E">
      <w:r>
        <w:t xml:space="preserve">REST OF ROOMS AE OFFICE OF HOD, SITING CHAMBERS OF FACULTY, HERBARIUM AND </w:t>
      </w:r>
      <w:proofErr w:type="gramStart"/>
      <w:r>
        <w:t>FACULTYRESEARCH  LABS</w:t>
      </w:r>
      <w:proofErr w:type="gramEnd"/>
      <w:r>
        <w:t>, STORE ETC</w:t>
      </w:r>
    </w:p>
    <w:p w:rsidR="008A208E" w:rsidRPr="00CF24F0" w:rsidRDefault="008A208E" w:rsidP="008A208E">
      <w:pPr>
        <w:rPr>
          <w:b/>
          <w:i/>
        </w:rPr>
      </w:pPr>
      <w:r w:rsidRPr="00CF24F0">
        <w:rPr>
          <w:b/>
          <w:i/>
        </w:rPr>
        <w:t>RESEARCH BUILDING</w:t>
      </w:r>
    </w:p>
    <w:p w:rsidR="008A208E" w:rsidRDefault="008A208E" w:rsidP="008A208E">
      <w:r>
        <w:t>CLASSROOM- BSC III LECTURE ROOM</w:t>
      </w:r>
    </w:p>
    <w:p w:rsidR="008A208E" w:rsidRDefault="008A208E" w:rsidP="008A208E">
      <w:r>
        <w:t>SEMINAR ROOM</w:t>
      </w:r>
    </w:p>
    <w:p w:rsidR="008A208E" w:rsidRDefault="008A208E" w:rsidP="008A208E">
      <w:r>
        <w:t>FACULTY SITTING ROOMS AND INDIVIDUAL LABS, COMMON ROOM FOR TEACHERS</w:t>
      </w:r>
    </w:p>
    <w:sectPr w:rsidR="008A2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102"/>
    <w:multiLevelType w:val="hybridMultilevel"/>
    <w:tmpl w:val="972E5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21172"/>
    <w:multiLevelType w:val="hybridMultilevel"/>
    <w:tmpl w:val="025C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A208E"/>
    <w:rsid w:val="008A208E"/>
    <w:rsid w:val="00CF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2021-10-19T08:37:00Z</dcterms:created>
  <dcterms:modified xsi:type="dcterms:W3CDTF">2021-10-19T08:44:00Z</dcterms:modified>
</cp:coreProperties>
</file>