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D3" w:rsidRDefault="00CD44D3" w:rsidP="00CD44D3">
      <w:pPr>
        <w:numPr>
          <w:ilvl w:val="0"/>
          <w:numId w:val="1"/>
        </w:numPr>
        <w:rPr>
          <w:rFonts w:ascii="Arial" w:hAnsi="Arial"/>
          <w:color w:val="000000"/>
        </w:rPr>
      </w:pPr>
      <w:r w:rsidRPr="0042757A">
        <w:rPr>
          <w:rFonts w:ascii="Arial" w:hAnsi="Arial"/>
          <w:color w:val="000000"/>
        </w:rPr>
        <w:t>Distinction earned by faculty members like National and International Awards, Professional Societies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/>
          <w:color w:val="000000"/>
        </w:rPr>
        <w:t>Life Member of Indian Science Congress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/>
          <w:color w:val="000000"/>
        </w:rPr>
        <w:t>Life Member of Biotechnology Research Society of India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/>
          <w:color w:val="000000"/>
        </w:rPr>
        <w:t xml:space="preserve">Life Member of Indian </w:t>
      </w:r>
      <w:proofErr w:type="spellStart"/>
      <w:r w:rsidRPr="003E5FEB">
        <w:rPr>
          <w:rFonts w:ascii="Arial" w:hAnsi="Arial"/>
          <w:color w:val="000000"/>
        </w:rPr>
        <w:t>Virological</w:t>
      </w:r>
      <w:proofErr w:type="spellEnd"/>
      <w:r w:rsidRPr="003E5FEB">
        <w:rPr>
          <w:rFonts w:ascii="Arial" w:hAnsi="Arial"/>
          <w:color w:val="000000"/>
        </w:rPr>
        <w:t xml:space="preserve"> Society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/>
          <w:color w:val="000000"/>
        </w:rPr>
        <w:t>Life Member of Society of Mycology and Plant Pathology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 w:cs="Arial"/>
        </w:rPr>
        <w:t>Life member of Association of Microbiologists of India, New Delhi (AMI)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 w:cs="Arial"/>
        </w:rPr>
        <w:t>Life member of Society of Plant Biochemistry and Biotechnology, IARI, New Delhi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 w:cs="Arial"/>
        </w:rPr>
        <w:t>Life member of Uttar Pradesh Academy of Agricultural Sciences (UPAAS), Lucknow.</w:t>
      </w:r>
    </w:p>
    <w:p w:rsidR="00CD44D3" w:rsidRPr="00C42AFC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 w:cs="Arial"/>
        </w:rPr>
        <w:t>Life member of Biological Chemist of India, Bangalore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>
        <w:rPr>
          <w:rFonts w:ascii="Arial" w:hAnsi="Arial" w:cs="Arial"/>
        </w:rPr>
        <w:t>Life Member of Indian Phytopathological Society.</w:t>
      </w:r>
    </w:p>
    <w:p w:rsidR="00CD44D3" w:rsidRPr="003E5FEB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/>
          <w:color w:val="000000"/>
        </w:rPr>
        <w:t xml:space="preserve">Awarded Dr. </w:t>
      </w:r>
      <w:proofErr w:type="spellStart"/>
      <w:r w:rsidRPr="003E5FEB">
        <w:rPr>
          <w:rFonts w:ascii="Arial" w:hAnsi="Arial"/>
          <w:color w:val="000000"/>
        </w:rPr>
        <w:t>Pushpendra</w:t>
      </w:r>
      <w:proofErr w:type="spellEnd"/>
      <w:r w:rsidRPr="003E5FEB">
        <w:rPr>
          <w:rFonts w:ascii="Arial" w:hAnsi="Arial"/>
          <w:color w:val="000000"/>
        </w:rPr>
        <w:t xml:space="preserve"> Kumar Gupta </w:t>
      </w:r>
      <w:proofErr w:type="spellStart"/>
      <w:r w:rsidRPr="003E5FEB">
        <w:rPr>
          <w:rFonts w:ascii="Arial" w:hAnsi="Arial"/>
          <w:color w:val="000000"/>
        </w:rPr>
        <w:t>Vishisht</w:t>
      </w:r>
      <w:proofErr w:type="spellEnd"/>
      <w:r w:rsidRPr="003E5FEB">
        <w:rPr>
          <w:rFonts w:ascii="Arial" w:hAnsi="Arial"/>
          <w:color w:val="000000"/>
        </w:rPr>
        <w:t xml:space="preserve"> Krishi </w:t>
      </w:r>
      <w:proofErr w:type="spellStart"/>
      <w:r w:rsidRPr="003E5FEB">
        <w:rPr>
          <w:rFonts w:ascii="Arial" w:hAnsi="Arial"/>
          <w:color w:val="000000"/>
        </w:rPr>
        <w:t>Vaigyanik</w:t>
      </w:r>
      <w:proofErr w:type="spellEnd"/>
      <w:r w:rsidRPr="003E5FEB">
        <w:rPr>
          <w:rFonts w:ascii="Arial" w:hAnsi="Arial"/>
          <w:color w:val="000000"/>
        </w:rPr>
        <w:t xml:space="preserve"> Puraskar-2015 in the field of Agricultural Sciences by Uttar Pradesh Academy of Agricultural Sciences (UPAAS). (</w:t>
      </w:r>
      <w:r w:rsidRPr="003E5FEB">
        <w:rPr>
          <w:rFonts w:ascii="Arial" w:hAnsi="Arial"/>
          <w:b/>
          <w:bCs/>
          <w:color w:val="000000"/>
        </w:rPr>
        <w:t>Prof. Dinesh Yadav</w:t>
      </w:r>
      <w:r w:rsidRPr="003E5FEB">
        <w:rPr>
          <w:rFonts w:ascii="Arial" w:hAnsi="Arial"/>
          <w:color w:val="000000"/>
        </w:rPr>
        <w:t>)</w:t>
      </w:r>
    </w:p>
    <w:p w:rsidR="00CD44D3" w:rsidRPr="001A2198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3E5FEB">
        <w:rPr>
          <w:rFonts w:ascii="Arial" w:hAnsi="Arial"/>
          <w:color w:val="000000"/>
        </w:rPr>
        <w:t>DST-BOYSCAST Fellowship 2010-11 by Department of Science and Technology, Govt. of India</w:t>
      </w:r>
      <w:r w:rsidRPr="001A2198">
        <w:rPr>
          <w:rFonts w:ascii="Arial" w:hAnsi="Arial"/>
          <w:color w:val="000000"/>
        </w:rPr>
        <w:t xml:space="preserve"> in the area of “Molecular Biology of Biotic and Abiotic stress in Plants” at Australian Centre for Plant Functional Genomics (ACPFG), The University of Adelaide, South Australia (3 </w:t>
      </w:r>
      <w:proofErr w:type="spellStart"/>
      <w:r w:rsidRPr="001A2198">
        <w:rPr>
          <w:rFonts w:ascii="Arial" w:hAnsi="Arial"/>
          <w:color w:val="000000"/>
        </w:rPr>
        <w:t>rd</w:t>
      </w:r>
      <w:proofErr w:type="spellEnd"/>
      <w:r w:rsidRPr="001A2198">
        <w:rPr>
          <w:rFonts w:ascii="Arial" w:hAnsi="Arial"/>
          <w:color w:val="000000"/>
        </w:rPr>
        <w:t xml:space="preserve"> May 2012 to 12th April 2013). (</w:t>
      </w:r>
      <w:r w:rsidRPr="001A2198">
        <w:rPr>
          <w:rFonts w:ascii="Arial" w:hAnsi="Arial"/>
          <w:b/>
          <w:bCs/>
          <w:color w:val="000000"/>
        </w:rPr>
        <w:t>Prof. Dinesh Yadav</w:t>
      </w:r>
      <w:r w:rsidRPr="001A2198">
        <w:rPr>
          <w:rFonts w:ascii="Arial" w:hAnsi="Arial"/>
          <w:color w:val="000000"/>
        </w:rPr>
        <w:t>)</w:t>
      </w:r>
    </w:p>
    <w:p w:rsidR="00CD44D3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1A2198">
        <w:rPr>
          <w:rFonts w:ascii="Arial" w:hAnsi="Arial"/>
          <w:color w:val="000000"/>
        </w:rPr>
        <w:t>Young Scientist Award-2008 by Uttarakhand Sate Council of Science &amp; Technology in the discipline Biotechnology, Biochemistry and Microbiology. (</w:t>
      </w:r>
      <w:r w:rsidRPr="001A2198">
        <w:rPr>
          <w:rFonts w:ascii="Arial" w:hAnsi="Arial"/>
          <w:b/>
          <w:bCs/>
          <w:color w:val="000000"/>
        </w:rPr>
        <w:t>Prof. Dinesh Yadav</w:t>
      </w:r>
      <w:r w:rsidRPr="001A2198">
        <w:rPr>
          <w:rFonts w:ascii="Arial" w:hAnsi="Arial"/>
          <w:color w:val="000000"/>
        </w:rPr>
        <w:t>)</w:t>
      </w:r>
    </w:p>
    <w:p w:rsidR="00CD44D3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South-East Asia International Joint Research and Training Program on Low carbon, Green Energy and Environment sustainability held at National Chino Tung University and National Tsing Huq University, Taiwan (</w:t>
      </w:r>
      <w:r w:rsidRPr="001050C1">
        <w:rPr>
          <w:rFonts w:ascii="Arial" w:hAnsi="Arial"/>
          <w:b/>
          <w:bCs/>
          <w:color w:val="000000"/>
        </w:rPr>
        <w:t>Prof. Sarad Kumar Mishra</w:t>
      </w:r>
      <w:r>
        <w:rPr>
          <w:rFonts w:ascii="Arial" w:hAnsi="Arial"/>
          <w:color w:val="000000"/>
        </w:rPr>
        <w:t>)</w:t>
      </w:r>
    </w:p>
    <w:p w:rsidR="00CD44D3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 w:rsidRPr="00974D57">
        <w:rPr>
          <w:rFonts w:ascii="Arial" w:hAnsi="Arial"/>
          <w:color w:val="000000"/>
        </w:rPr>
        <w:t>Prof. B.M. Johri memorial Award, Society of Plant Research</w:t>
      </w:r>
      <w:r>
        <w:rPr>
          <w:rFonts w:ascii="Arial" w:hAnsi="Arial"/>
          <w:color w:val="000000"/>
        </w:rPr>
        <w:t xml:space="preserve"> (</w:t>
      </w:r>
      <w:r w:rsidRPr="001050C1">
        <w:rPr>
          <w:rFonts w:ascii="Arial" w:hAnsi="Arial"/>
          <w:b/>
          <w:bCs/>
          <w:color w:val="000000"/>
        </w:rPr>
        <w:t xml:space="preserve">Prof. </w:t>
      </w:r>
      <w:proofErr w:type="spellStart"/>
      <w:r w:rsidRPr="001050C1">
        <w:rPr>
          <w:rFonts w:ascii="Arial" w:hAnsi="Arial"/>
          <w:b/>
          <w:bCs/>
          <w:color w:val="000000"/>
        </w:rPr>
        <w:t>R.</w:t>
      </w:r>
      <w:proofErr w:type="gramStart"/>
      <w:r w:rsidRPr="001050C1">
        <w:rPr>
          <w:rFonts w:ascii="Arial" w:hAnsi="Arial"/>
          <w:b/>
          <w:bCs/>
          <w:color w:val="000000"/>
        </w:rPr>
        <w:t>K.Gaur</w:t>
      </w:r>
      <w:proofErr w:type="spellEnd"/>
      <w:proofErr w:type="gramEnd"/>
      <w:r>
        <w:rPr>
          <w:rFonts w:ascii="Arial" w:hAnsi="Arial"/>
          <w:color w:val="000000"/>
        </w:rPr>
        <w:t>)</w:t>
      </w:r>
    </w:p>
    <w:p w:rsidR="00CD44D3" w:rsidRDefault="00CD44D3" w:rsidP="00CD44D3">
      <w:pPr>
        <w:numPr>
          <w:ilvl w:val="2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Best Professor In Biotechnology, Pearl Foundation (</w:t>
      </w:r>
      <w:proofErr w:type="spellStart"/>
      <w:r w:rsidRPr="00CD44D3">
        <w:rPr>
          <w:rFonts w:ascii="Arial" w:hAnsi="Arial"/>
          <w:b/>
          <w:bCs/>
          <w:color w:val="000000"/>
        </w:rPr>
        <w:t>R.</w:t>
      </w:r>
      <w:proofErr w:type="gramStart"/>
      <w:r w:rsidRPr="00CD44D3">
        <w:rPr>
          <w:rFonts w:ascii="Arial" w:hAnsi="Arial"/>
          <w:b/>
          <w:bCs/>
          <w:color w:val="000000"/>
        </w:rPr>
        <w:t>K.Gaur</w:t>
      </w:r>
      <w:proofErr w:type="spellEnd"/>
      <w:proofErr w:type="gramEnd"/>
      <w:r>
        <w:rPr>
          <w:rFonts w:ascii="Arial" w:hAnsi="Arial"/>
          <w:color w:val="000000"/>
        </w:rPr>
        <w:t>)</w:t>
      </w:r>
    </w:p>
    <w:p w:rsidR="00723CFA" w:rsidRDefault="00723CFA">
      <w:bookmarkStart w:id="0" w:name="_GoBack"/>
      <w:bookmarkEnd w:id="0"/>
    </w:p>
    <w:sectPr w:rsidR="0072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79E"/>
    <w:multiLevelType w:val="hybridMultilevel"/>
    <w:tmpl w:val="67ACC69E"/>
    <w:lvl w:ilvl="0" w:tplc="00F64A8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436"/>
    <w:multiLevelType w:val="multilevel"/>
    <w:tmpl w:val="844822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D3"/>
    <w:rsid w:val="00026344"/>
    <w:rsid w:val="00723CFA"/>
    <w:rsid w:val="00C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678E"/>
  <w15:chartTrackingRefBased/>
  <w15:docId w15:val="{16AC1015-0C28-4C56-8F19-CFE4BD2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D3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Gaur</dc:creator>
  <cp:keywords/>
  <dc:description/>
  <cp:lastModifiedBy>Rajarshi Gaur</cp:lastModifiedBy>
  <cp:revision>2</cp:revision>
  <dcterms:created xsi:type="dcterms:W3CDTF">2021-10-19T03:07:00Z</dcterms:created>
  <dcterms:modified xsi:type="dcterms:W3CDTF">2021-10-19T03:10:00Z</dcterms:modified>
</cp:coreProperties>
</file>